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8DB6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14:paraId="6B517773" w14:textId="77777777"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14:paraId="2F606C0B" w14:textId="4B0640E3" w:rsidR="0031333C" w:rsidRDefault="00090F4B" w:rsidP="007279B3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197CC9">
        <w:rPr>
          <w:rFonts w:cstheme="minorHAnsi"/>
          <w:bCs w:val="0"/>
          <w:sz w:val="20"/>
          <w:szCs w:val="20"/>
        </w:rPr>
        <w:t>pt</w:t>
      </w:r>
      <w:r w:rsidR="00197CC9" w:rsidRPr="00197CC9">
        <w:rPr>
          <w:rFonts w:cstheme="minorHAnsi"/>
          <w:bCs w:val="0"/>
          <w:sz w:val="20"/>
          <w:szCs w:val="20"/>
        </w:rPr>
        <w:t>. „</w:t>
      </w:r>
      <w:r w:rsidR="00181958" w:rsidRPr="00181958">
        <w:rPr>
          <w:rFonts w:cstheme="minorHAnsi"/>
          <w:bCs w:val="0"/>
          <w:sz w:val="20"/>
          <w:szCs w:val="20"/>
        </w:rPr>
        <w:t>Ustalanie podstawy wymiaru składek na ubezpieczenie zdrowotne dla osób prowadzących działalność gospodarczą</w:t>
      </w:r>
      <w:r w:rsidR="00197CC9" w:rsidRPr="00197CC9">
        <w:rPr>
          <w:rFonts w:cstheme="minorHAnsi"/>
          <w:bCs w:val="0"/>
          <w:sz w:val="20"/>
          <w:szCs w:val="20"/>
        </w:rPr>
        <w:t>”.</w:t>
      </w:r>
    </w:p>
    <w:p w14:paraId="211D9FD0" w14:textId="77777777"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14:paraId="0888C2C9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1A552CB" w14:textId="77777777"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14:paraId="3E65EAF2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14:paraId="66F31E6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14:paraId="17E24E94" w14:textId="48E5FA97" w:rsidR="00090F4B" w:rsidRPr="007279B3" w:rsidRDefault="00090F4B" w:rsidP="007279B3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7279B3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7279B3">
        <w:rPr>
          <w:rStyle w:val="Pogrubienie"/>
          <w:b w:val="0"/>
          <w:sz w:val="21"/>
          <w:szCs w:val="21"/>
        </w:rPr>
        <w:t>„</w:t>
      </w:r>
      <w:r w:rsidR="00181958" w:rsidRPr="00181958">
        <w:rPr>
          <w:b/>
          <w:color w:val="000000"/>
          <w:sz w:val="20"/>
          <w:szCs w:val="20"/>
        </w:rPr>
        <w:t>Ustalanie podstawy wymiaru składek na ubezpieczenie zdrowotne dla osób prowadzących działalność gospodarczą</w:t>
      </w:r>
      <w:r w:rsidR="00277FEA" w:rsidRPr="007279B3">
        <w:rPr>
          <w:b/>
          <w:color w:val="000000"/>
          <w:sz w:val="20"/>
          <w:szCs w:val="20"/>
        </w:rPr>
        <w:t xml:space="preserve">” </w:t>
      </w:r>
      <w:r w:rsidRPr="007279B3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5FED5297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14:paraId="2E8647FE" w14:textId="77777777"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14:paraId="7084ACA5" w14:textId="77777777"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14:paraId="2CE019D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14:paraId="2C4B6C13" w14:textId="77777777"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14:paraId="647DE61F" w14:textId="77777777"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CF22F91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17B4A2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Pani/Pana dane osobowe nie będą przekazywane poza Europejski Obszar Gospodarczy.</w:t>
      </w:r>
    </w:p>
    <w:p w14:paraId="62794DFE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Posiada Pani/Pan:</w:t>
      </w:r>
    </w:p>
    <w:p w14:paraId="62B1EA62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14:paraId="5E798BA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14:paraId="77EFDF5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14:paraId="4857B345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14:paraId="67852D6A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14:paraId="7B2C230E" w14:textId="77777777"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6749D156" w14:textId="77777777"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14:paraId="15F0B6D2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14:paraId="4EA26351" w14:textId="77777777"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14:paraId="46C8E9C6" w14:textId="77777777"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14:paraId="24BD387C" w14:textId="77777777"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14:paraId="0A2CA19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14:paraId="6D3F448A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14:paraId="2F354E8E" w14:textId="77777777"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14:paraId="2B137122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14:paraId="23E7ED23" w14:textId="77777777"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14:paraId="13810BA5" w14:textId="77777777"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58A867B2" w14:textId="77777777"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D13F" w14:textId="77777777" w:rsidR="000134C3" w:rsidRDefault="000134C3" w:rsidP="00423B51">
      <w:pPr>
        <w:spacing w:after="0" w:line="240" w:lineRule="auto"/>
      </w:pPr>
      <w:r>
        <w:separator/>
      </w:r>
    </w:p>
  </w:endnote>
  <w:endnote w:type="continuationSeparator" w:id="0">
    <w:p w14:paraId="14D8E966" w14:textId="77777777" w:rsidR="000134C3" w:rsidRDefault="000134C3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32B6F75C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9B3">
          <w:rPr>
            <w:noProof/>
          </w:rPr>
          <w:t>1</w:t>
        </w:r>
        <w:r>
          <w:fldChar w:fldCharType="end"/>
        </w:r>
      </w:p>
    </w:sdtContent>
  </w:sdt>
  <w:p w14:paraId="303C4A2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AD87" w14:textId="77777777" w:rsidR="000134C3" w:rsidRDefault="000134C3" w:rsidP="00423B51">
      <w:pPr>
        <w:spacing w:after="0" w:line="240" w:lineRule="auto"/>
      </w:pPr>
      <w:r>
        <w:separator/>
      </w:r>
    </w:p>
  </w:footnote>
  <w:footnote w:type="continuationSeparator" w:id="0">
    <w:p w14:paraId="35862631" w14:textId="77777777" w:rsidR="000134C3" w:rsidRDefault="000134C3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78123">
    <w:abstractNumId w:val="0"/>
  </w:num>
  <w:num w:numId="2" w16cid:durableId="1914004502">
    <w:abstractNumId w:val="1"/>
  </w:num>
  <w:num w:numId="3" w16cid:durableId="1678120053">
    <w:abstractNumId w:val="4"/>
  </w:num>
  <w:num w:numId="4" w16cid:durableId="131145052">
    <w:abstractNumId w:val="6"/>
  </w:num>
  <w:num w:numId="5" w16cid:durableId="1468619427">
    <w:abstractNumId w:val="7"/>
  </w:num>
  <w:num w:numId="6" w16cid:durableId="188104115">
    <w:abstractNumId w:val="2"/>
  </w:num>
  <w:num w:numId="7" w16cid:durableId="1654137248">
    <w:abstractNumId w:val="5"/>
  </w:num>
  <w:num w:numId="8" w16cid:durableId="334118430">
    <w:abstractNumId w:val="8"/>
  </w:num>
  <w:num w:numId="9" w16cid:durableId="1904637072">
    <w:abstractNumId w:val="3"/>
  </w:num>
  <w:num w:numId="10" w16cid:durableId="1542935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4B"/>
    <w:rsid w:val="000126E0"/>
    <w:rsid w:val="000134C3"/>
    <w:rsid w:val="00020E51"/>
    <w:rsid w:val="000307ED"/>
    <w:rsid w:val="000419BF"/>
    <w:rsid w:val="00047234"/>
    <w:rsid w:val="00054810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81958"/>
    <w:rsid w:val="00197CC9"/>
    <w:rsid w:val="001C350D"/>
    <w:rsid w:val="001C5C14"/>
    <w:rsid w:val="001D6662"/>
    <w:rsid w:val="002146C1"/>
    <w:rsid w:val="0027126E"/>
    <w:rsid w:val="00277FEA"/>
    <w:rsid w:val="00296FF8"/>
    <w:rsid w:val="002B6961"/>
    <w:rsid w:val="002D596A"/>
    <w:rsid w:val="002E3FC9"/>
    <w:rsid w:val="002F3F13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12997"/>
    <w:rsid w:val="00423B51"/>
    <w:rsid w:val="004323DB"/>
    <w:rsid w:val="004448B9"/>
    <w:rsid w:val="004453B5"/>
    <w:rsid w:val="00447A6A"/>
    <w:rsid w:val="00467A0A"/>
    <w:rsid w:val="004820ED"/>
    <w:rsid w:val="004940B2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92D15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279B3"/>
    <w:rsid w:val="007A4112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26865"/>
    <w:rsid w:val="00932672"/>
    <w:rsid w:val="00933581"/>
    <w:rsid w:val="00942152"/>
    <w:rsid w:val="009463E1"/>
    <w:rsid w:val="00946780"/>
    <w:rsid w:val="00972978"/>
    <w:rsid w:val="009910D9"/>
    <w:rsid w:val="00995155"/>
    <w:rsid w:val="009D0890"/>
    <w:rsid w:val="009D582C"/>
    <w:rsid w:val="009E4A3C"/>
    <w:rsid w:val="009F150E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16AF2"/>
    <w:rsid w:val="00B4318B"/>
    <w:rsid w:val="00B53DA6"/>
    <w:rsid w:val="00B81B79"/>
    <w:rsid w:val="00B9668F"/>
    <w:rsid w:val="00BA7332"/>
    <w:rsid w:val="00BB2F15"/>
    <w:rsid w:val="00BC0BE5"/>
    <w:rsid w:val="00BD4A08"/>
    <w:rsid w:val="00BF05E7"/>
    <w:rsid w:val="00C67290"/>
    <w:rsid w:val="00CF234F"/>
    <w:rsid w:val="00CF6F45"/>
    <w:rsid w:val="00D21449"/>
    <w:rsid w:val="00D83DCF"/>
    <w:rsid w:val="00D86428"/>
    <w:rsid w:val="00DA233F"/>
    <w:rsid w:val="00DE28F1"/>
    <w:rsid w:val="00E05EC2"/>
    <w:rsid w:val="00E240B8"/>
    <w:rsid w:val="00E26A6C"/>
    <w:rsid w:val="00E57B8A"/>
    <w:rsid w:val="00E65A01"/>
    <w:rsid w:val="00E74AE5"/>
    <w:rsid w:val="00EA549E"/>
    <w:rsid w:val="00EB3D1C"/>
    <w:rsid w:val="00EC2F93"/>
    <w:rsid w:val="00ED0539"/>
    <w:rsid w:val="00EF3468"/>
    <w:rsid w:val="00F00307"/>
    <w:rsid w:val="00F10067"/>
    <w:rsid w:val="00F65D82"/>
    <w:rsid w:val="00F83848"/>
    <w:rsid w:val="00FB77D7"/>
    <w:rsid w:val="00FC65E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8C182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2026-03-06T10:53:00Z</dcterms:created>
  <dcterms:modified xsi:type="dcterms:W3CDTF">2026-03-06T10:53:00Z</dcterms:modified>
</cp:coreProperties>
</file>