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</w:t>
      </w:r>
      <w:bookmarkStart w:id="0" w:name="_GoBack"/>
      <w:bookmarkEnd w:id="0"/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266162" w:rsidRDefault="00B4033C" w:rsidP="00266162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E2830" w:rsidRPr="00BE2830" w:rsidRDefault="00BE2830" w:rsidP="00BE2830">
      <w:pPr>
        <w:jc w:val="center"/>
        <w:rPr>
          <w:b/>
          <w:bCs/>
          <w:color w:val="FF0000"/>
          <w:sz w:val="36"/>
          <w:szCs w:val="36"/>
        </w:rPr>
      </w:pPr>
      <w:r w:rsidRPr="00BE2830">
        <w:rPr>
          <w:b/>
          <w:bCs/>
          <w:color w:val="FF0000"/>
          <w:sz w:val="36"/>
          <w:szCs w:val="36"/>
        </w:rPr>
        <w:t>„</w:t>
      </w:r>
      <w:r w:rsidRPr="00BE2830">
        <w:rPr>
          <w:b/>
          <w:bCs/>
          <w:i/>
          <w:iCs/>
          <w:color w:val="FF0000"/>
          <w:sz w:val="36"/>
          <w:szCs w:val="36"/>
          <w:lang w:eastAsia="pl-PL"/>
        </w:rPr>
        <w:t>Zasady wypełniania zaświadczenia o zatrudnieniu i wynagrodzeniu ERP-7”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66162"/>
    <w:rsid w:val="003906AA"/>
    <w:rsid w:val="003E392E"/>
    <w:rsid w:val="003F67CE"/>
    <w:rsid w:val="00433CBE"/>
    <w:rsid w:val="005C1932"/>
    <w:rsid w:val="005D4FF1"/>
    <w:rsid w:val="006F03F3"/>
    <w:rsid w:val="007D5DDF"/>
    <w:rsid w:val="008036B2"/>
    <w:rsid w:val="00853AB7"/>
    <w:rsid w:val="0088117C"/>
    <w:rsid w:val="009935C8"/>
    <w:rsid w:val="009C122D"/>
    <w:rsid w:val="00AF00CE"/>
    <w:rsid w:val="00B4033C"/>
    <w:rsid w:val="00B47AD4"/>
    <w:rsid w:val="00BE1D84"/>
    <w:rsid w:val="00BE2830"/>
    <w:rsid w:val="00C7318F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5</cp:revision>
  <cp:lastPrinted>2021-08-06T07:03:00Z</cp:lastPrinted>
  <dcterms:created xsi:type="dcterms:W3CDTF">2022-08-19T08:47:00Z</dcterms:created>
  <dcterms:modified xsi:type="dcterms:W3CDTF">2023-01-16T06:59:00Z</dcterms:modified>
</cp:coreProperties>
</file>